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116" w14:textId="77777777" w:rsidR="00074537" w:rsidRPr="00FE6748" w:rsidRDefault="00074537" w:rsidP="00074537">
      <w:pPr>
        <w:pStyle w:val="FormInstructions"/>
        <w:spacing w:before="160"/>
        <w:jc w:val="left"/>
        <w:rPr>
          <w:rStyle w:val="StyleFormInstructions8ptChar"/>
          <w:rFonts w:ascii="Arial Black" w:hAnsi="Arial Black"/>
          <w:bCs/>
          <w:sz w:val="28"/>
          <w:szCs w:val="28"/>
        </w:rPr>
      </w:pPr>
      <w:r w:rsidRPr="00FE6748">
        <w:rPr>
          <w:rStyle w:val="StyleFormInstructions8ptChar"/>
          <w:rFonts w:ascii="Arial Black" w:hAnsi="Arial Black"/>
          <w:bCs/>
          <w:sz w:val="28"/>
          <w:szCs w:val="28"/>
        </w:rPr>
        <w:t>ABSTRACT</w:t>
      </w:r>
    </w:p>
    <w:p w14:paraId="3D5A0050" w14:textId="77777777" w:rsidR="00074537" w:rsidRPr="0000583A" w:rsidRDefault="00074537" w:rsidP="00074537">
      <w:pPr>
        <w:pStyle w:val="Heading2"/>
        <w:tabs>
          <w:tab w:val="left" w:pos="360"/>
        </w:tabs>
        <w:ind w:right="216"/>
        <w:jc w:val="left"/>
        <w:rPr>
          <w:rStyle w:val="StyleFormInstructions8ptChar"/>
          <w:rFonts w:ascii="Arial Narrow" w:hAnsi="Arial Narrow"/>
          <w:color w:val="0000FF"/>
          <w:sz w:val="22"/>
          <w:szCs w:val="22"/>
        </w:rPr>
      </w:pPr>
      <w:r w:rsidRPr="0000583A">
        <w:rPr>
          <w:rFonts w:ascii="Arial Narrow" w:hAnsi="Arial Narrow"/>
          <w:color w:val="0000FF"/>
          <w:sz w:val="22"/>
          <w:szCs w:val="22"/>
        </w:rPr>
        <w:t xml:space="preserve">Describe the proposed studies briefly. </w:t>
      </w:r>
      <w:r w:rsidRPr="0000583A">
        <w:rPr>
          <w:rStyle w:val="StyleFormInstructions8ptChar"/>
          <w:rFonts w:ascii="Arial Narrow" w:hAnsi="Arial Narrow"/>
          <w:color w:val="0000FF"/>
          <w:sz w:val="22"/>
          <w:szCs w:val="22"/>
        </w:rPr>
        <w:t xml:space="preserve">Do not exceed the space provided </w:t>
      </w:r>
    </w:p>
    <w:p w14:paraId="40CAD8B3" w14:textId="77777777" w:rsidR="00074537" w:rsidRDefault="00074537" w:rsidP="00074537">
      <w:pPr>
        <w:rPr>
          <w:sz w:val="8"/>
        </w:rPr>
      </w:pPr>
    </w:p>
    <w:tbl>
      <w:tblPr>
        <w:tblW w:w="10621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21"/>
      </w:tblGrid>
      <w:tr w:rsidR="00074537" w14:paraId="51A0D999" w14:textId="77777777" w:rsidTr="003F4523">
        <w:trPr>
          <w:trHeight w:hRule="exact" w:val="6689"/>
          <w:jc w:val="center"/>
        </w:trPr>
        <w:tc>
          <w:tcPr>
            <w:tcW w:w="10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2A7C" w14:textId="77777777" w:rsidR="00074537" w:rsidRPr="002761E3" w:rsidRDefault="00074537" w:rsidP="00973E56">
            <w:pPr>
              <w:pStyle w:val="Heading2"/>
              <w:tabs>
                <w:tab w:val="left" w:pos="360"/>
              </w:tabs>
              <w:spacing w:before="80"/>
              <w:ind w:right="216"/>
              <w:jc w:val="left"/>
              <w:rPr>
                <w:color w:val="0000FF"/>
                <w:sz w:val="18"/>
                <w:szCs w:val="18"/>
              </w:rPr>
            </w:pPr>
            <w:r w:rsidRPr="002761E3">
              <w:rPr>
                <w:color w:val="0000FF"/>
                <w:sz w:val="18"/>
                <w:szCs w:val="18"/>
              </w:rPr>
              <w:t>Include the following sections.</w:t>
            </w:r>
            <w:r>
              <w:rPr>
                <w:color w:val="0000FF"/>
                <w:sz w:val="18"/>
                <w:szCs w:val="18"/>
              </w:rPr>
              <w:t xml:space="preserve">   </w:t>
            </w:r>
            <w:r w:rsidRPr="0060431C">
              <w:rPr>
                <w:color w:val="0000FF"/>
                <w:sz w:val="18"/>
                <w:szCs w:val="18"/>
                <w:u w:val="single"/>
              </w:rPr>
              <w:t>DO NOT ENLARGE BOX</w:t>
            </w:r>
            <w:r>
              <w:rPr>
                <w:color w:val="0000FF"/>
                <w:sz w:val="18"/>
                <w:szCs w:val="18"/>
              </w:rPr>
              <w:t xml:space="preserve"> for more text space.</w:t>
            </w:r>
          </w:p>
          <w:p w14:paraId="25B2C09F" w14:textId="77777777" w:rsidR="00074537" w:rsidRDefault="00074537" w:rsidP="00973E56">
            <w:pPr>
              <w:pStyle w:val="DataField11pt"/>
              <w:spacing w:after="120" w:line="240" w:lineRule="auto"/>
              <w:rPr>
                <w:b/>
                <w:bCs/>
              </w:rPr>
            </w:pPr>
          </w:p>
          <w:p w14:paraId="55946AFA" w14:textId="77777777" w:rsidR="00074537" w:rsidRDefault="00074537" w:rsidP="00973E56">
            <w:pPr>
              <w:pStyle w:val="DataField11pt"/>
              <w:spacing w:after="120" w:line="240" w:lineRule="auto"/>
            </w:pPr>
            <w:r>
              <w:rPr>
                <w:b/>
                <w:bCs/>
              </w:rPr>
              <w:t>Statement of the Problem.</w:t>
            </w:r>
            <w:r>
              <w:t xml:space="preserve">  </w:t>
            </w:r>
          </w:p>
          <w:p w14:paraId="39D8E325" w14:textId="2D3343F2" w:rsidR="00074537" w:rsidRDefault="00074537" w:rsidP="00973E56">
            <w:pPr>
              <w:pStyle w:val="DataField11pt"/>
              <w:spacing w:after="120" w:line="240" w:lineRule="auto"/>
            </w:pPr>
          </w:p>
          <w:p w14:paraId="22C2762E" w14:textId="77777777" w:rsidR="003F4523" w:rsidRDefault="003F4523" w:rsidP="00973E56">
            <w:pPr>
              <w:pStyle w:val="DataField11pt"/>
              <w:spacing w:after="120" w:line="240" w:lineRule="auto"/>
            </w:pPr>
          </w:p>
          <w:p w14:paraId="508ED29D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1232B884" w14:textId="77777777" w:rsidR="00074537" w:rsidRDefault="00074537" w:rsidP="00973E56">
            <w:pPr>
              <w:pStyle w:val="DataField11pt"/>
              <w:spacing w:after="120" w:line="240" w:lineRule="auto"/>
            </w:pPr>
            <w:r>
              <w:rPr>
                <w:b/>
                <w:bCs/>
              </w:rPr>
              <w:t>Specific Aims.</w:t>
            </w:r>
            <w:r>
              <w:t xml:space="preserve">  </w:t>
            </w:r>
          </w:p>
          <w:p w14:paraId="3EDD4D83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4AF35ED9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601CA588" w14:textId="77777777" w:rsidR="003F4523" w:rsidRDefault="003F4523" w:rsidP="00973E56">
            <w:pPr>
              <w:pStyle w:val="DataField11pt"/>
              <w:spacing w:after="120" w:line="240" w:lineRule="auto"/>
              <w:rPr>
                <w:b/>
                <w:bCs/>
              </w:rPr>
            </w:pPr>
          </w:p>
          <w:p w14:paraId="758A96E0" w14:textId="176A3269" w:rsidR="00074537" w:rsidRDefault="00074537" w:rsidP="00973E56">
            <w:pPr>
              <w:pStyle w:val="DataField11pt"/>
              <w:spacing w:after="120" w:line="240" w:lineRule="auto"/>
            </w:pPr>
            <w:r>
              <w:rPr>
                <w:b/>
                <w:bCs/>
              </w:rPr>
              <w:t>Experimental Approach.</w:t>
            </w:r>
            <w:r>
              <w:t xml:space="preserve">  </w:t>
            </w:r>
          </w:p>
          <w:p w14:paraId="60CB0CBA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68B4376D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20105255" w14:textId="77777777" w:rsidR="003F4523" w:rsidRDefault="003F4523" w:rsidP="00973E56">
            <w:pPr>
              <w:pStyle w:val="DataField11pt"/>
              <w:spacing w:after="120" w:line="240" w:lineRule="auto"/>
              <w:rPr>
                <w:b/>
                <w:bCs/>
              </w:rPr>
            </w:pPr>
          </w:p>
          <w:p w14:paraId="64BF341A" w14:textId="460745DF" w:rsidR="00074537" w:rsidRDefault="00074537" w:rsidP="00973E56">
            <w:pPr>
              <w:pStyle w:val="DataField11pt"/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Significance of the results.  </w:t>
            </w:r>
          </w:p>
          <w:p w14:paraId="163EABAE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7D4CEAB4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0AD4F9F3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27858AD0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492B157E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14E46B00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19E9ABE1" w14:textId="77777777" w:rsidR="00074537" w:rsidRDefault="00074537" w:rsidP="00973E56">
            <w:pPr>
              <w:pStyle w:val="DataField11pt"/>
              <w:spacing w:after="120" w:line="240" w:lineRule="auto"/>
            </w:pPr>
          </w:p>
          <w:p w14:paraId="34739827" w14:textId="77777777" w:rsidR="00074537" w:rsidRDefault="00074537" w:rsidP="00973E56">
            <w:pPr>
              <w:pStyle w:val="DataField11pt"/>
              <w:spacing w:after="120" w:line="240" w:lineRule="auto"/>
              <w:rPr>
                <w:b/>
                <w:bCs/>
                <w:sz w:val="28"/>
              </w:rPr>
            </w:pPr>
          </w:p>
        </w:tc>
      </w:tr>
    </w:tbl>
    <w:p w14:paraId="22C89CB9" w14:textId="77777777" w:rsidR="00074537" w:rsidRDefault="00074537" w:rsidP="00074537">
      <w:pPr>
        <w:pStyle w:val="FormInstructions"/>
        <w:spacing w:before="160"/>
        <w:jc w:val="left"/>
        <w:rPr>
          <w:rStyle w:val="StyleFormInstructions8ptChar"/>
          <w:rFonts w:ascii="Arial Black" w:hAnsi="Arial Black"/>
          <w:bCs/>
          <w:sz w:val="28"/>
          <w:szCs w:val="28"/>
        </w:rPr>
      </w:pPr>
    </w:p>
    <w:p w14:paraId="05312C65" w14:textId="77777777" w:rsidR="00074537" w:rsidRPr="00FE6748" w:rsidRDefault="00074537" w:rsidP="00074537">
      <w:pPr>
        <w:pStyle w:val="FormInstructions"/>
        <w:spacing w:before="160"/>
        <w:jc w:val="left"/>
        <w:rPr>
          <w:rStyle w:val="StyleFormInstructions8ptChar"/>
          <w:rFonts w:ascii="Arial Black" w:hAnsi="Arial Black"/>
          <w:bCs/>
          <w:sz w:val="28"/>
          <w:szCs w:val="28"/>
        </w:rPr>
      </w:pPr>
      <w:r w:rsidRPr="00FE6748">
        <w:rPr>
          <w:rStyle w:val="StyleFormInstructions8ptChar"/>
          <w:rFonts w:ascii="Arial Black" w:hAnsi="Arial Black"/>
          <w:bCs/>
          <w:sz w:val="28"/>
          <w:szCs w:val="28"/>
        </w:rPr>
        <w:t xml:space="preserve">LAY SUMMARY </w:t>
      </w:r>
    </w:p>
    <w:tbl>
      <w:tblPr>
        <w:tblpPr w:leftFromText="180" w:rightFromText="180" w:vertAnchor="text" w:horzAnchor="page" w:tblpX="691" w:tblpY="64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1"/>
      </w:tblGrid>
      <w:tr w:rsidR="00074537" w:rsidRPr="00D91FBC" w14:paraId="50D7025F" w14:textId="77777777" w:rsidTr="003F4523">
        <w:trPr>
          <w:trHeight w:val="3500"/>
        </w:trPr>
        <w:tc>
          <w:tcPr>
            <w:tcW w:w="10801" w:type="dxa"/>
          </w:tcPr>
          <w:p w14:paraId="09B3C69C" w14:textId="1904B7C1" w:rsidR="00074537" w:rsidRPr="00C20C7C" w:rsidRDefault="00074537" w:rsidP="00074537">
            <w:pPr>
              <w:pStyle w:val="FacePageFooter"/>
              <w:ind w:left="0"/>
              <w:rPr>
                <w:sz w:val="22"/>
                <w:szCs w:val="22"/>
              </w:rPr>
            </w:pPr>
            <w:r w:rsidRPr="0000583A">
              <w:rPr>
                <w:rStyle w:val="StyleFormInstructions8ptChar"/>
                <w:rFonts w:ascii="Arial Narrow" w:hAnsi="Arial Narrow"/>
                <w:bCs/>
                <w:color w:val="0000FF"/>
                <w:sz w:val="22"/>
              </w:rPr>
              <w:t>D</w:t>
            </w:r>
            <w:r w:rsidRPr="0000583A">
              <w:rPr>
                <w:rStyle w:val="StyleFormInstructions8ptChar"/>
                <w:rFonts w:ascii="Arial Narrow" w:hAnsi="Arial Narrow"/>
                <w:color w:val="0000FF"/>
                <w:sz w:val="22"/>
              </w:rPr>
              <w:t xml:space="preserve">escribe the proposed studies </w:t>
            </w:r>
            <w:r w:rsidRPr="0000583A">
              <w:rPr>
                <w:rStyle w:val="StyleFormInstructions8ptChar"/>
                <w:rFonts w:ascii="Arial Narrow" w:hAnsi="Arial Narrow"/>
                <w:b/>
                <w:color w:val="0000FF"/>
                <w:sz w:val="22"/>
                <w:u w:val="single"/>
              </w:rPr>
              <w:t xml:space="preserve">in language understandable to </w:t>
            </w:r>
            <w:r w:rsidRPr="00EB611E">
              <w:rPr>
                <w:rStyle w:val="StyleFormInstructions8ptChar"/>
                <w:rFonts w:ascii="Arial Narrow" w:hAnsi="Arial Narrow"/>
                <w:b/>
                <w:color w:val="0000FF"/>
                <w:sz w:val="22"/>
                <w:u w:val="single"/>
              </w:rPr>
              <w:t>non</w:t>
            </w:r>
            <w:r w:rsidRPr="0000583A">
              <w:rPr>
                <w:rStyle w:val="StyleFormInstructions8ptChar"/>
                <w:rFonts w:ascii="Arial Narrow" w:hAnsi="Arial Narrow"/>
                <w:b/>
                <w:color w:val="0000FF"/>
                <w:sz w:val="22"/>
                <w:u w:val="single"/>
              </w:rPr>
              <w:t>-scientists/physicians</w:t>
            </w:r>
            <w:r w:rsidRPr="0000583A">
              <w:rPr>
                <w:rStyle w:val="StyleFormInstructions8ptChar"/>
                <w:rFonts w:ascii="Arial Narrow" w:hAnsi="Arial Narrow"/>
                <w:color w:val="0000FF"/>
                <w:sz w:val="22"/>
              </w:rPr>
              <w:t xml:space="preserve">, </w:t>
            </w:r>
            <w:r w:rsidRPr="0000583A">
              <w:rPr>
                <w:rStyle w:val="StyleFormInstructions8ptChar"/>
                <w:rFonts w:ascii="Arial Narrow" w:hAnsi="Arial Narrow"/>
                <w:color w:val="0000FF"/>
                <w:sz w:val="22"/>
                <w:u w:val="single"/>
              </w:rPr>
              <w:t>including the relevance of this research to public health</w:t>
            </w:r>
            <w:r w:rsidRPr="0000583A">
              <w:rPr>
                <w:rStyle w:val="StyleFormInstructions8ptChar"/>
                <w:rFonts w:ascii="Arial Narrow" w:hAnsi="Arial Narrow"/>
                <w:color w:val="0000FF"/>
                <w:sz w:val="22"/>
              </w:rPr>
              <w:t xml:space="preserve">.  </w:t>
            </w:r>
            <w:r w:rsidRPr="0000583A">
              <w:rPr>
                <w:rStyle w:val="StyleFormInstructions8ptChar"/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Do not exceed 125 words</w:t>
            </w:r>
            <w:r w:rsidR="00585B4B">
              <w:rPr>
                <w:rStyle w:val="StyleFormInstructions8ptChar"/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.</w:t>
            </w:r>
            <w:r w:rsidRPr="0000583A">
              <w:rPr>
                <w:rStyle w:val="StyleFormInstructions8ptChar"/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4A80C13C" w14:textId="77777777" w:rsidR="00074537" w:rsidRPr="00212C96" w:rsidRDefault="00074537" w:rsidP="00074537">
      <w:pPr>
        <w:pStyle w:val="FormInstructions"/>
        <w:spacing w:before="0"/>
        <w:jc w:val="left"/>
        <w:rPr>
          <w:rStyle w:val="StyleFormInstructions8ptChar"/>
          <w:bCs/>
          <w:sz w:val="4"/>
          <w:szCs w:val="4"/>
        </w:rPr>
      </w:pPr>
    </w:p>
    <w:p w14:paraId="54CC480B" w14:textId="77777777" w:rsidR="00035D8A" w:rsidRDefault="00035D8A" w:rsidP="00074537"/>
    <w:sectPr w:rsidR="0003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37"/>
    <w:rsid w:val="00035D8A"/>
    <w:rsid w:val="00074537"/>
    <w:rsid w:val="003F4523"/>
    <w:rsid w:val="00585B4B"/>
    <w:rsid w:val="008E4182"/>
    <w:rsid w:val="00E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929C"/>
  <w15:chartTrackingRefBased/>
  <w15:docId w15:val="{925A6CB4-DFB2-4922-BDEE-CCA438F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37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4537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537"/>
    <w:rPr>
      <w:rFonts w:ascii="Arial" w:eastAsia="Times New Roman" w:hAnsi="Arial" w:cs="Arial"/>
      <w:b/>
      <w:bCs/>
      <w:sz w:val="28"/>
      <w:szCs w:val="28"/>
    </w:rPr>
  </w:style>
  <w:style w:type="paragraph" w:customStyle="1" w:styleId="DataField11pt">
    <w:name w:val="Data Field 11pt"/>
    <w:basedOn w:val="Normal"/>
    <w:rsid w:val="00074537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acePageFooter">
    <w:name w:val="FacePage Footer"/>
    <w:basedOn w:val="Normal"/>
    <w:rsid w:val="00074537"/>
    <w:pPr>
      <w:tabs>
        <w:tab w:val="center" w:pos="5328"/>
        <w:tab w:val="right" w:pos="10728"/>
      </w:tabs>
      <w:spacing w:before="20"/>
      <w:ind w:left="58"/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rsid w:val="00074537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rsid w:val="00074537"/>
    <w:rPr>
      <w:rFonts w:ascii="Arial" w:hAnsi="Arial" w:cs="Arial"/>
      <w:sz w:val="16"/>
      <w:szCs w:val="1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48E38A99E489C859006FDAB9EA4" ma:contentTypeVersion="10" ma:contentTypeDescription="Create a new document." ma:contentTypeScope="" ma:versionID="2624b31a3dbbe0beb0b89076bcaa6533">
  <xsd:schema xmlns:xsd="http://www.w3.org/2001/XMLSchema" xmlns:xs="http://www.w3.org/2001/XMLSchema" xmlns:p="http://schemas.microsoft.com/office/2006/metadata/properties" xmlns:ns2="03f14d4f-1d93-429b-99ac-823fa3adbd73" targetNamespace="http://schemas.microsoft.com/office/2006/metadata/properties" ma:root="true" ma:fieldsID="6d786ab4363e5e090add9d30e85b1c1e" ns2:_="">
    <xsd:import namespace="03f14d4f-1d93-429b-99ac-823fa3adb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4d4f-1d93-429b-99ac-823fa3adb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BFC3D-A797-4222-8F76-0DDEABA9E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AA988-268B-4695-82E7-1E9DA5D90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B536E-4F0E-4506-BD50-25C66E6F5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14d4f-1d93-429b-99ac-823fa3adb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4</cp:revision>
  <dcterms:created xsi:type="dcterms:W3CDTF">2021-03-24T18:22:00Z</dcterms:created>
  <dcterms:modified xsi:type="dcterms:W3CDTF">2021-04-27T19:09:00Z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0x010100BEFFC48E38A99E489C859006FDAB9EA4</vt:lpwstr>
  </property>
</Properties>
</file>